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bCs/>
          <w:sz w:val="24"/>
          <w:szCs w:val="24"/>
        </w:rPr>
      </w:pPr>
      <w:r w:rsidRPr="00F559B9">
        <w:rPr>
          <w:b/>
          <w:bCs/>
          <w:sz w:val="24"/>
          <w:szCs w:val="24"/>
        </w:rPr>
        <w:t>Планируемые результаты освоения учебного предмета «Алгебра»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bCs/>
          <w:sz w:val="24"/>
          <w:szCs w:val="24"/>
        </w:rPr>
      </w:pPr>
      <w:r w:rsidRPr="00F559B9">
        <w:rPr>
          <w:b/>
          <w:bCs/>
          <w:sz w:val="24"/>
          <w:szCs w:val="24"/>
        </w:rPr>
        <w:t>7 класс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b/>
          <w:i/>
          <w:sz w:val="24"/>
          <w:szCs w:val="24"/>
        </w:rPr>
        <w:tab/>
        <w:t>личностные</w:t>
      </w:r>
      <w:r w:rsidRPr="00F559B9">
        <w:rPr>
          <w:sz w:val="24"/>
          <w:szCs w:val="24"/>
        </w:rPr>
        <w:t>: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1)</w:t>
      </w:r>
      <w:r w:rsidRPr="00F559B9">
        <w:rPr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F559B9">
        <w:rPr>
          <w:sz w:val="24"/>
          <w:szCs w:val="24"/>
        </w:rPr>
        <w:t>способности</w:t>
      </w:r>
      <w:proofErr w:type="gramEnd"/>
      <w:r w:rsidRPr="00F559B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2)</w:t>
      </w:r>
      <w:r w:rsidRPr="00F559B9">
        <w:rPr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3)</w:t>
      </w:r>
      <w:r w:rsidRPr="00F559B9">
        <w:rPr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559B9">
        <w:rPr>
          <w:sz w:val="24"/>
          <w:szCs w:val="24"/>
        </w:rPr>
        <w:t>контрпримеры</w:t>
      </w:r>
      <w:proofErr w:type="spellEnd"/>
      <w:r w:rsidRPr="00F559B9">
        <w:rPr>
          <w:sz w:val="24"/>
          <w:szCs w:val="24"/>
        </w:rPr>
        <w:t>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4)</w:t>
      </w:r>
      <w:r w:rsidRPr="00F559B9">
        <w:rPr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5)</w:t>
      </w:r>
      <w:r w:rsidRPr="00F559B9">
        <w:rPr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6)</w:t>
      </w:r>
      <w:r w:rsidRPr="00F559B9">
        <w:rPr>
          <w:sz w:val="24"/>
          <w:szCs w:val="24"/>
        </w:rPr>
        <w:tab/>
      </w:r>
      <w:proofErr w:type="spellStart"/>
      <w:r w:rsidRPr="00F559B9">
        <w:rPr>
          <w:sz w:val="24"/>
          <w:szCs w:val="24"/>
        </w:rPr>
        <w:t>креативности</w:t>
      </w:r>
      <w:proofErr w:type="spellEnd"/>
      <w:r w:rsidRPr="00F559B9">
        <w:rPr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7)</w:t>
      </w:r>
      <w:r w:rsidRPr="00F559B9">
        <w:rPr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8)</w:t>
      </w:r>
      <w:r w:rsidRPr="00F559B9">
        <w:rPr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b/>
          <w:i/>
          <w:sz w:val="24"/>
          <w:szCs w:val="24"/>
        </w:rPr>
      </w:pPr>
      <w:r w:rsidRPr="00F559B9">
        <w:rPr>
          <w:sz w:val="24"/>
          <w:szCs w:val="24"/>
        </w:rPr>
        <w:tab/>
      </w:r>
      <w:proofErr w:type="spellStart"/>
      <w:r w:rsidRPr="00F559B9">
        <w:rPr>
          <w:b/>
          <w:i/>
          <w:sz w:val="24"/>
          <w:szCs w:val="24"/>
        </w:rPr>
        <w:t>метапредметные</w:t>
      </w:r>
      <w:proofErr w:type="spellEnd"/>
      <w:r w:rsidRPr="00F559B9">
        <w:rPr>
          <w:b/>
          <w:i/>
          <w:sz w:val="24"/>
          <w:szCs w:val="24"/>
        </w:rPr>
        <w:t>: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1)</w:t>
      </w:r>
      <w:r w:rsidRPr="00F559B9">
        <w:rPr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2)</w:t>
      </w:r>
      <w:r w:rsidRPr="00F559B9">
        <w:rPr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3)</w:t>
      </w:r>
      <w:r w:rsidRPr="00F559B9">
        <w:rPr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4)</w:t>
      </w:r>
      <w:r w:rsidRPr="00F559B9">
        <w:rPr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F559B9">
        <w:rPr>
          <w:sz w:val="24"/>
          <w:szCs w:val="24"/>
        </w:rPr>
        <w:t>логические рассуждения</w:t>
      </w:r>
      <w:proofErr w:type="gramEnd"/>
      <w:r w:rsidRPr="00F559B9">
        <w:rPr>
          <w:sz w:val="24"/>
          <w:szCs w:val="24"/>
        </w:rPr>
        <w:t>, умозаключения (индуктивные, дедуктивные и по аналогии) и выводы;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5)</w:t>
      </w:r>
      <w:r w:rsidRPr="00F559B9">
        <w:rPr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F559B9">
        <w:rPr>
          <w:sz w:val="24"/>
          <w:szCs w:val="24"/>
        </w:rPr>
        <w:t>знаковосимволические</w:t>
      </w:r>
      <w:proofErr w:type="spellEnd"/>
      <w:r w:rsidRPr="00F559B9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proofErr w:type="gramStart"/>
      <w:r w:rsidRPr="00F559B9">
        <w:rPr>
          <w:sz w:val="24"/>
          <w:szCs w:val="24"/>
        </w:rPr>
        <w:t>6)</w:t>
      </w:r>
      <w:r w:rsidRPr="00F559B9">
        <w:rPr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7)</w:t>
      </w:r>
      <w:r w:rsidRPr="00F559B9">
        <w:rPr>
          <w:sz w:val="24"/>
          <w:szCs w:val="24"/>
        </w:rPr>
        <w:tab/>
        <w:t xml:space="preserve">формирования учебной и </w:t>
      </w:r>
      <w:proofErr w:type="spellStart"/>
      <w:r w:rsidRPr="00F559B9">
        <w:rPr>
          <w:sz w:val="24"/>
          <w:szCs w:val="24"/>
        </w:rPr>
        <w:t>общепользовательской</w:t>
      </w:r>
      <w:proofErr w:type="spellEnd"/>
      <w:r w:rsidRPr="00F559B9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F559B9">
        <w:rPr>
          <w:sz w:val="24"/>
          <w:szCs w:val="24"/>
        </w:rPr>
        <w:t>ИКТ-компетентности</w:t>
      </w:r>
      <w:proofErr w:type="spellEnd"/>
      <w:proofErr w:type="gramEnd"/>
      <w:r w:rsidRPr="00F559B9">
        <w:rPr>
          <w:sz w:val="24"/>
          <w:szCs w:val="24"/>
        </w:rPr>
        <w:t>);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8)</w:t>
      </w:r>
      <w:r w:rsidRPr="00F559B9">
        <w:rPr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9)</w:t>
      </w:r>
      <w:r w:rsidRPr="00F559B9">
        <w:rPr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10)умения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11)умения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lastRenderedPageBreak/>
        <w:t>12)умения выдвигать гипотезы при решении учебных задач и понимания необходимости их проверки;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13)понимания сущности алгоритмических предписаний и умения действовать в соответствии с предложенным алгоритмом;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14)умения самостоятельно ставить цели, выбирать и создавать алгоритмы для решения учебных математических проблем;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15)способности планировать и осуществлять деятельность, направленную на решение задач исследовательского характера;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b/>
          <w:i/>
          <w:sz w:val="24"/>
          <w:szCs w:val="24"/>
        </w:rPr>
      </w:pPr>
      <w:r w:rsidRPr="00F559B9">
        <w:rPr>
          <w:b/>
          <w:i/>
          <w:sz w:val="24"/>
          <w:szCs w:val="24"/>
        </w:rPr>
        <w:tab/>
        <w:t>предметные: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1)</w:t>
      </w:r>
      <w:r w:rsidRPr="00F559B9">
        <w:rPr>
          <w:sz w:val="24"/>
          <w:szCs w:val="24"/>
        </w:rPr>
        <w:tab/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F559B9">
        <w:rPr>
          <w:sz w:val="24"/>
          <w:szCs w:val="24"/>
        </w:rPr>
        <w:t>ис-пользовать</w:t>
      </w:r>
      <w:proofErr w:type="spellEnd"/>
      <w:proofErr w:type="gramEnd"/>
      <w:r w:rsidRPr="00F559B9">
        <w:rPr>
          <w:sz w:val="24"/>
          <w:szCs w:val="24"/>
        </w:rPr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proofErr w:type="gramStart"/>
      <w:r w:rsidRPr="00F559B9">
        <w:rPr>
          <w:sz w:val="24"/>
          <w:szCs w:val="24"/>
        </w:rPr>
        <w:t>2)</w:t>
      </w:r>
      <w:r w:rsidRPr="00F559B9">
        <w:rPr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3)</w:t>
      </w:r>
      <w:r w:rsidRPr="00F559B9">
        <w:rPr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4)</w:t>
      </w:r>
      <w:r w:rsidRPr="00F559B9">
        <w:rPr>
          <w:sz w:val="24"/>
          <w:szCs w:val="24"/>
        </w:rPr>
        <w:tab/>
        <w:t>умения пользоваться изученными математическими формулами;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5)</w:t>
      </w:r>
      <w:r w:rsidRPr="00F559B9">
        <w:rPr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9843AF" w:rsidRPr="00F559B9" w:rsidRDefault="009843AF" w:rsidP="009843AF">
      <w:pPr>
        <w:pStyle w:val="11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>6)</w:t>
      </w:r>
      <w:r w:rsidRPr="00F559B9">
        <w:rPr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843AF" w:rsidRPr="00F559B9" w:rsidRDefault="009843AF" w:rsidP="009843AF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F559B9">
        <w:rPr>
          <w:sz w:val="24"/>
          <w:szCs w:val="24"/>
        </w:rPr>
        <w:t xml:space="preserve"> </w:t>
      </w:r>
    </w:p>
    <w:p w:rsidR="009843AF" w:rsidRPr="00F559B9" w:rsidRDefault="009843AF" w:rsidP="009843A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843AF" w:rsidRPr="00F559B9" w:rsidRDefault="009843AF" w:rsidP="009843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9843AF" w:rsidRPr="00F559B9" w:rsidRDefault="009843AF" w:rsidP="009843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1.  Выражения, тождества, уравнения (23ч.)</w:t>
      </w:r>
    </w:p>
    <w:p w:rsidR="009843AF" w:rsidRPr="00F559B9" w:rsidRDefault="009843AF" w:rsidP="009843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Основная цель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Pr="00F559B9"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559B9"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дается понятие о двойных неравенствах.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раскрываться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ах =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различных значениях а и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2.  Функции (11ч.)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цель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9843AF" w:rsidRPr="00F559B9" w:rsidRDefault="009843AF" w:rsidP="009843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sz w:val="24"/>
          <w:szCs w:val="24"/>
          <w:lang w:eastAsia="ru-RU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Start"/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sym w:font="Symbol" w:char="F0B9"/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0, как зависит от значений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 у =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 Степень с натуральным показателем (11 ч.)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у = х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графики.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натуральным показателем. На примере доказательства свойств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m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•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m-n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где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&gt;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mn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Рассмотрение функций у = х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 проходит через начало координат, ось </w:t>
      </w:r>
      <w:proofErr w:type="spell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его осью симметрии, график расположен в верхней полуплоскости.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Умение строить графики функций у = х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 = х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ознакомления учащихся с графическим способом решения уравнений.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43AF" w:rsidRPr="00F559B9" w:rsidRDefault="009843AF" w:rsidP="009843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4.  Многочлены (18 ч.)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5.  Формулы сокращенного умножения </w:t>
      </w:r>
      <w:proofErr w:type="gramStart"/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 ч.)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Формулы (а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2а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3а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+ За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(а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а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Ь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Наряду с указанными рассматриваются также формулы (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За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За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(а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(а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6.   Системы линейных уравнений (16 ч.)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9843AF" w:rsidRPr="00F559B9" w:rsidRDefault="009843AF" w:rsidP="009843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Основная цель </w:t>
      </w:r>
      <w:r w:rsidRPr="00F559B9">
        <w:rPr>
          <w:rFonts w:ascii="Times New Roman" w:hAnsi="Times New Roman" w:cs="Times New Roman"/>
          <w:sz w:val="24"/>
          <w:szCs w:val="24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Формируется умение строить график </w:t>
      </w:r>
      <w:proofErr w:type="gramStart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+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= с, где а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9"/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 или Ь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9"/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0, при различных значениях а, 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  Повторение (6 ч.) </w:t>
      </w:r>
      <w:r w:rsidRPr="00F559B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уравнений. Системы линейных уравнений.</w:t>
      </w:r>
    </w:p>
    <w:p w:rsidR="009843AF" w:rsidRPr="00F559B9" w:rsidRDefault="009843AF" w:rsidP="009843AF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43AF" w:rsidRPr="00F559B9" w:rsidRDefault="009843AF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F559B9" w:rsidRPr="00F559B9" w:rsidRDefault="00F559B9" w:rsidP="00F559B9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  <w:r w:rsidRPr="00F559B9">
        <w:rPr>
          <w:rStyle w:val="dash0410005f0431005f0437005f0430005f0446005f0020005f0441005f043f005f0438005f0441005f043a005f0430005f005fchar1char1"/>
          <w:b/>
          <w:bCs/>
          <w:szCs w:val="24"/>
        </w:rPr>
        <w:t>Тематический план</w:t>
      </w:r>
    </w:p>
    <w:p w:rsidR="00021E77" w:rsidRPr="00F559B9" w:rsidRDefault="00021E77" w:rsidP="009843AF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021E77" w:rsidRPr="00F559B9" w:rsidRDefault="00021E77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</w:pPr>
    </w:p>
    <w:p w:rsidR="009843AF" w:rsidRPr="00F559B9" w:rsidRDefault="009843AF" w:rsidP="00F559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B9">
        <w:rPr>
          <w:rStyle w:val="dash0410005f0431005f0437005f0430005f0446005f0020005f0441005f043f005f0438005f0441005f043a005f0430005f005fchar1char1"/>
          <w:b/>
          <w:bCs/>
          <w:i/>
          <w:iCs/>
          <w:szCs w:val="24"/>
        </w:rPr>
        <w:t xml:space="preserve"> </w:t>
      </w:r>
    </w:p>
    <w:tbl>
      <w:tblPr>
        <w:tblpPr w:leftFromText="180" w:rightFromText="180" w:horzAnchor="margin" w:tblpY="96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4645"/>
        <w:gridCol w:w="4077"/>
      </w:tblGrid>
      <w:tr w:rsidR="009843AF" w:rsidRPr="00F559B9" w:rsidTr="00F559B9">
        <w:trPr>
          <w:trHeight w:val="17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843AF" w:rsidRPr="00F559B9" w:rsidTr="00F559B9">
        <w:trPr>
          <w:trHeight w:val="17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Выражения, тождества, уравнения. 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3AF" w:rsidRPr="00F559B9" w:rsidTr="00F559B9">
        <w:trPr>
          <w:trHeight w:val="144"/>
        </w:trPr>
        <w:tc>
          <w:tcPr>
            <w:tcW w:w="600" w:type="dxa"/>
            <w:tcBorders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gramStart"/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77" w:type="dxa"/>
          </w:tcPr>
          <w:p w:rsidR="009843AF" w:rsidRPr="00F559B9" w:rsidRDefault="009843AF" w:rsidP="00F559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3AF" w:rsidRPr="00F559B9" w:rsidTr="00F559B9">
        <w:trPr>
          <w:trHeight w:val="273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с натуральным показателем. 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3AF" w:rsidRPr="00F559B9" w:rsidTr="00F559B9">
        <w:trPr>
          <w:trHeight w:val="195"/>
        </w:trPr>
        <w:tc>
          <w:tcPr>
            <w:tcW w:w="600" w:type="dxa"/>
            <w:tcBorders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  <w:proofErr w:type="gramStart"/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77" w:type="dxa"/>
          </w:tcPr>
          <w:p w:rsidR="009843AF" w:rsidRPr="00F559B9" w:rsidRDefault="009843AF" w:rsidP="00F559B9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3AF" w:rsidRPr="00F559B9" w:rsidTr="00F559B9">
        <w:trPr>
          <w:trHeight w:val="414"/>
        </w:trPr>
        <w:tc>
          <w:tcPr>
            <w:tcW w:w="600" w:type="dxa"/>
            <w:tcBorders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сокращённого умножения. </w:t>
            </w:r>
          </w:p>
        </w:tc>
        <w:tc>
          <w:tcPr>
            <w:tcW w:w="4077" w:type="dxa"/>
          </w:tcPr>
          <w:p w:rsidR="009843AF" w:rsidRPr="00F559B9" w:rsidRDefault="009843AF" w:rsidP="00F559B9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3AF" w:rsidRPr="00F559B9" w:rsidTr="00F559B9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AF" w:rsidRPr="00F559B9" w:rsidRDefault="009843AF" w:rsidP="00F55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</w:t>
            </w:r>
            <w:proofErr w:type="gramStart"/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3AF" w:rsidRPr="00F559B9" w:rsidTr="00F559B9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AF" w:rsidRPr="00F559B9" w:rsidRDefault="00F559B9" w:rsidP="00F559B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AF" w:rsidRPr="00F559B9" w:rsidRDefault="009843AF" w:rsidP="00F559B9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F5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559B9" w:rsidRPr="00F559B9" w:rsidTr="00F559B9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B9" w:rsidRPr="00F559B9" w:rsidRDefault="00F559B9" w:rsidP="00F55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B9" w:rsidRDefault="00F559B9" w:rsidP="00F559B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B9" w:rsidRPr="00F559B9" w:rsidRDefault="00F559B9" w:rsidP="00F559B9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9843AF" w:rsidRPr="00F559B9" w:rsidRDefault="009843AF" w:rsidP="009843AF">
      <w:pPr>
        <w:pStyle w:val="10"/>
        <w:shd w:val="clear" w:color="auto" w:fill="auto"/>
        <w:spacing w:after="0" w:line="240" w:lineRule="auto"/>
        <w:ind w:left="20" w:firstLine="454"/>
        <w:contextualSpacing/>
        <w:rPr>
          <w:rFonts w:ascii="Times New Roman" w:hAnsi="Times New Roman"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F559B9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Pr="00A14A34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  <w:sz w:val="24"/>
          <w:szCs w:val="24"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843AF" w:rsidRDefault="009843AF" w:rsidP="009843AF">
      <w:pPr>
        <w:pStyle w:val="20"/>
        <w:shd w:val="clear" w:color="auto" w:fill="auto"/>
        <w:tabs>
          <w:tab w:val="left" w:pos="278"/>
        </w:tabs>
        <w:spacing w:before="0" w:line="240" w:lineRule="auto"/>
        <w:ind w:left="720" w:firstLine="0"/>
        <w:contextualSpacing/>
        <w:jc w:val="right"/>
        <w:rPr>
          <w:b/>
          <w:bCs/>
        </w:rPr>
      </w:pPr>
    </w:p>
    <w:p w:rsidR="00991FDA" w:rsidRDefault="00991FDA"/>
    <w:sectPr w:rsidR="00991FDA" w:rsidSect="0099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AF"/>
    <w:rsid w:val="00021E77"/>
    <w:rsid w:val="007C5E95"/>
    <w:rsid w:val="009843AF"/>
    <w:rsid w:val="00991FDA"/>
    <w:rsid w:val="00F5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9843AF"/>
    <w:rPr>
      <w:rFonts w:ascii="Tahoma" w:hAnsi="Tahoma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9843AF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43AF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1">
    <w:name w:val="Основной текст1"/>
    <w:basedOn w:val="a"/>
    <w:link w:val="a3"/>
    <w:uiPriority w:val="99"/>
    <w:rsid w:val="009843AF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_"/>
    <w:link w:val="20"/>
    <w:uiPriority w:val="99"/>
    <w:locked/>
    <w:rsid w:val="009843AF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43AF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eastAsiaTheme="minorHAnsi" w:hAnsi="Times New Roman" w:cstheme="minorBid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843AF"/>
    <w:rPr>
      <w:rFonts w:ascii="Times New Roman" w:hAnsi="Times New Roman"/>
      <w:sz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8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2021-06-12T05:29:00Z</cp:lastPrinted>
  <dcterms:created xsi:type="dcterms:W3CDTF">2021-06-09T03:46:00Z</dcterms:created>
  <dcterms:modified xsi:type="dcterms:W3CDTF">2021-06-12T05:30:00Z</dcterms:modified>
</cp:coreProperties>
</file>